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82C46" w14:textId="77777777" w:rsidR="004012A6" w:rsidRPr="00930C22" w:rsidRDefault="004012A6" w:rsidP="004012A6">
      <w:pPr>
        <w:jc w:val="center"/>
        <w:rPr>
          <w:i/>
          <w:sz w:val="60"/>
          <w:szCs w:val="60"/>
        </w:rPr>
      </w:pPr>
      <w:r w:rsidRPr="00930C22">
        <w:rPr>
          <w:i/>
          <w:sz w:val="60"/>
          <w:szCs w:val="60"/>
        </w:rPr>
        <w:t>Memorandum</w:t>
      </w:r>
    </w:p>
    <w:p w14:paraId="71482C47" w14:textId="77777777" w:rsidR="004012A6" w:rsidRPr="00292DA9" w:rsidRDefault="004012A6" w:rsidP="004012A6">
      <w:pPr>
        <w:spacing w:line="240" w:lineRule="atLeast"/>
        <w:rPr>
          <w:bCs/>
        </w:rPr>
      </w:pPr>
    </w:p>
    <w:p w14:paraId="71482C48" w14:textId="1FCCB3FB" w:rsidR="004012A6" w:rsidRPr="00DC5C72" w:rsidRDefault="004012A6" w:rsidP="004012A6">
      <w:pPr>
        <w:tabs>
          <w:tab w:val="left" w:pos="0"/>
          <w:tab w:val="left" w:pos="810"/>
        </w:tabs>
        <w:spacing w:line="240" w:lineRule="atLeast"/>
        <w:rPr>
          <w:bCs/>
        </w:rPr>
      </w:pPr>
      <w:r>
        <w:rPr>
          <w:b/>
          <w:bCs/>
        </w:rPr>
        <w:t>Date:</w:t>
      </w:r>
      <w:r w:rsidRPr="004E582A">
        <w:rPr>
          <w:bCs/>
        </w:rPr>
        <w:tab/>
      </w:r>
      <w:r w:rsidR="00007861">
        <w:rPr>
          <w:bCs/>
        </w:rPr>
        <w:t>December 22</w:t>
      </w:r>
      <w:r w:rsidR="00874BA6">
        <w:rPr>
          <w:bCs/>
        </w:rPr>
        <w:t>, 2016</w:t>
      </w:r>
    </w:p>
    <w:p w14:paraId="71482C49" w14:textId="77777777" w:rsidR="004012A6" w:rsidRDefault="004012A6" w:rsidP="004012A6">
      <w:pPr>
        <w:spacing w:line="240" w:lineRule="atLeast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8060"/>
      </w:tblGrid>
      <w:tr w:rsidR="00235ACD" w14:paraId="71482C52" w14:textId="77777777" w:rsidTr="00235ACD">
        <w:tc>
          <w:tcPr>
            <w:tcW w:w="730" w:type="dxa"/>
          </w:tcPr>
          <w:p w14:paraId="71482C4A" w14:textId="77777777" w:rsidR="00235ACD" w:rsidRPr="00235ACD" w:rsidRDefault="00235ACD" w:rsidP="00007861">
            <w:pPr>
              <w:spacing w:line="240" w:lineRule="atLeast"/>
              <w:ind w:left="-108"/>
              <w:rPr>
                <w:b/>
                <w:bCs/>
              </w:rPr>
            </w:pPr>
            <w:r w:rsidRPr="00235ACD">
              <w:rPr>
                <w:b/>
                <w:bCs/>
              </w:rPr>
              <w:t xml:space="preserve">To: </w:t>
            </w:r>
          </w:p>
        </w:tc>
        <w:tc>
          <w:tcPr>
            <w:tcW w:w="8268" w:type="dxa"/>
          </w:tcPr>
          <w:p w14:paraId="71482C4B" w14:textId="68C011BF" w:rsidR="00235ACD" w:rsidRDefault="00235ACD" w:rsidP="00800FA3">
            <w:pPr>
              <w:pStyle w:val="ListParagraph"/>
              <w:numPr>
                <w:ilvl w:val="0"/>
                <w:numId w:val="2"/>
              </w:numPr>
              <w:spacing w:before="60" w:after="60" w:line="240" w:lineRule="atLeast"/>
              <w:ind w:left="350"/>
            </w:pPr>
            <w:r w:rsidRPr="00B84BA5">
              <w:t>Alberta Health Services</w:t>
            </w:r>
            <w:r>
              <w:t xml:space="preserve"> – </w:t>
            </w:r>
            <w:r w:rsidR="00874BA6">
              <w:t>Dave Bilan</w:t>
            </w:r>
            <w:r>
              <w:t>, VP Collaborative Practice, Nursing &amp; Health Professions</w:t>
            </w:r>
            <w:r w:rsidR="00573E68">
              <w:t xml:space="preserve"> (Interim)</w:t>
            </w:r>
          </w:p>
          <w:p w14:paraId="1E0ACE78" w14:textId="6EF9F0D8" w:rsidR="00922171" w:rsidRDefault="00922171" w:rsidP="00922171">
            <w:pPr>
              <w:pStyle w:val="ListParagraph"/>
              <w:numPr>
                <w:ilvl w:val="0"/>
                <w:numId w:val="2"/>
              </w:numPr>
              <w:spacing w:before="60" w:after="60" w:line="240" w:lineRule="atLeast"/>
              <w:ind w:left="350"/>
            </w:pPr>
            <w:r>
              <w:t xml:space="preserve">Covenant Health – </w:t>
            </w:r>
            <w:r w:rsidR="00573E68">
              <w:t>Lynn Klein</w:t>
            </w:r>
            <w:r w:rsidRPr="0078666F">
              <w:t>, Director</w:t>
            </w:r>
            <w:r w:rsidR="00573E68">
              <w:t xml:space="preserve">, </w:t>
            </w:r>
            <w:r w:rsidRPr="0078666F">
              <w:t>Professional Practice</w:t>
            </w:r>
            <w:r w:rsidR="00573E68">
              <w:t>, Research &amp; Libraries</w:t>
            </w:r>
          </w:p>
          <w:p w14:paraId="55FD03EC" w14:textId="77777777" w:rsidR="00F9360D" w:rsidRPr="00007861" w:rsidRDefault="00F9360D" w:rsidP="00F9360D">
            <w:pPr>
              <w:pStyle w:val="ListParagraph"/>
              <w:numPr>
                <w:ilvl w:val="0"/>
                <w:numId w:val="2"/>
              </w:numPr>
              <w:spacing w:before="60" w:after="60" w:line="240" w:lineRule="atLeast"/>
              <w:ind w:left="350"/>
            </w:pPr>
            <w:r>
              <w:t xml:space="preserve">Covenant Health – Sheli Murphy, </w:t>
            </w:r>
            <w:r w:rsidRPr="00235ACD">
              <w:rPr>
                <w:rFonts w:ascii="Raleway" w:hAnsi="Raleway"/>
                <w:color w:val="000000"/>
              </w:rPr>
              <w:t>Senior Operating Officer, Rural Services</w:t>
            </w:r>
          </w:p>
          <w:p w14:paraId="07F83821" w14:textId="588E0E79" w:rsidR="00007861" w:rsidRDefault="00007861" w:rsidP="00F9360D">
            <w:pPr>
              <w:pStyle w:val="ListParagraph"/>
              <w:numPr>
                <w:ilvl w:val="0"/>
                <w:numId w:val="2"/>
              </w:numPr>
              <w:spacing w:before="60" w:after="60" w:line="240" w:lineRule="atLeast"/>
              <w:ind w:left="350"/>
            </w:pPr>
            <w:r>
              <w:rPr>
                <w:rFonts w:ascii="Raleway" w:hAnsi="Raleway"/>
                <w:color w:val="000000"/>
              </w:rPr>
              <w:t>Canadian Nurses Association</w:t>
            </w:r>
          </w:p>
          <w:p w14:paraId="3E9E0AD3" w14:textId="77777777" w:rsidR="00874BA6" w:rsidRDefault="00874BA6" w:rsidP="00235ACD">
            <w:pPr>
              <w:pStyle w:val="ListParagraph"/>
              <w:numPr>
                <w:ilvl w:val="0"/>
                <w:numId w:val="2"/>
              </w:numPr>
              <w:spacing w:before="60" w:after="60" w:line="240" w:lineRule="atLeast"/>
              <w:ind w:left="350"/>
            </w:pPr>
            <w:r>
              <w:t xml:space="preserve">United Nurses of Alberta – Heather Smith, President </w:t>
            </w:r>
          </w:p>
          <w:p w14:paraId="71482C4F" w14:textId="7F3012B6" w:rsidR="00235ACD" w:rsidRPr="00B84BA5" w:rsidRDefault="00922171" w:rsidP="00235ACD">
            <w:pPr>
              <w:pStyle w:val="ListParagraph"/>
              <w:numPr>
                <w:ilvl w:val="0"/>
                <w:numId w:val="2"/>
              </w:numPr>
              <w:spacing w:before="60" w:after="60" w:line="240" w:lineRule="atLeast"/>
              <w:ind w:left="350"/>
            </w:pPr>
            <w:r>
              <w:t xml:space="preserve">Faculties and Colleges of Nursing </w:t>
            </w:r>
            <w:r w:rsidR="00874BA6">
              <w:t>–</w:t>
            </w:r>
            <w:r>
              <w:t xml:space="preserve"> </w:t>
            </w:r>
            <w:r w:rsidR="00235ACD" w:rsidRPr="00B84BA5">
              <w:t>Deans and Directors</w:t>
            </w:r>
          </w:p>
          <w:p w14:paraId="71482C51" w14:textId="1BFC9302" w:rsidR="00235ACD" w:rsidRPr="00235ACD" w:rsidRDefault="00235ACD" w:rsidP="00874BA6">
            <w:pPr>
              <w:pStyle w:val="ListParagraph"/>
              <w:numPr>
                <w:ilvl w:val="0"/>
                <w:numId w:val="2"/>
              </w:numPr>
              <w:spacing w:before="60" w:after="60" w:line="240" w:lineRule="atLeast"/>
              <w:ind w:left="350"/>
            </w:pPr>
            <w:r w:rsidRPr="00B84BA5">
              <w:t>S</w:t>
            </w:r>
            <w:r>
              <w:t xml:space="preserve">pecialty </w:t>
            </w:r>
            <w:r w:rsidRPr="00B84BA5">
              <w:t>P</w:t>
            </w:r>
            <w:r>
              <w:t xml:space="preserve">ractice </w:t>
            </w:r>
            <w:r w:rsidRPr="00B84BA5">
              <w:t>G</w:t>
            </w:r>
            <w:r>
              <w:t xml:space="preserve">roups – </w:t>
            </w:r>
            <w:r w:rsidRPr="00B84BA5">
              <w:t>President</w:t>
            </w:r>
            <w:r>
              <w:t>s</w:t>
            </w:r>
          </w:p>
        </w:tc>
      </w:tr>
    </w:tbl>
    <w:p w14:paraId="71482C53" w14:textId="77777777" w:rsidR="00ED0CE4" w:rsidRDefault="00ED0CE4" w:rsidP="0049138E">
      <w:pPr>
        <w:tabs>
          <w:tab w:val="left" w:pos="0"/>
          <w:tab w:val="left" w:pos="810"/>
        </w:tabs>
        <w:spacing w:line="240" w:lineRule="atLeast"/>
        <w:ind w:left="1440" w:hanging="1440"/>
        <w:rPr>
          <w:b/>
          <w:bCs/>
        </w:rPr>
      </w:pPr>
    </w:p>
    <w:p w14:paraId="71482C54" w14:textId="51FDCA2D" w:rsidR="004012A6" w:rsidRDefault="004012A6" w:rsidP="0049138E">
      <w:pPr>
        <w:tabs>
          <w:tab w:val="left" w:pos="0"/>
          <w:tab w:val="left" w:pos="810"/>
        </w:tabs>
        <w:spacing w:line="240" w:lineRule="atLeast"/>
        <w:ind w:left="1440" w:hanging="1440"/>
      </w:pPr>
      <w:r w:rsidRPr="00B84BA5">
        <w:rPr>
          <w:b/>
          <w:bCs/>
        </w:rPr>
        <w:t>Cc:</w:t>
      </w:r>
      <w:r>
        <w:tab/>
      </w:r>
    </w:p>
    <w:p w14:paraId="71482C55" w14:textId="77777777" w:rsidR="0049138E" w:rsidRPr="0049138E" w:rsidRDefault="0049138E" w:rsidP="0049138E">
      <w:pPr>
        <w:tabs>
          <w:tab w:val="left" w:pos="810"/>
        </w:tabs>
        <w:ind w:left="1440" w:hanging="1440"/>
        <w:rPr>
          <w:bCs/>
        </w:rPr>
      </w:pPr>
    </w:p>
    <w:p w14:paraId="71482C56" w14:textId="77777777" w:rsidR="004012A6" w:rsidRPr="00235ACD" w:rsidRDefault="004012A6" w:rsidP="0049138E">
      <w:pPr>
        <w:tabs>
          <w:tab w:val="left" w:pos="810"/>
        </w:tabs>
        <w:ind w:left="1440" w:hanging="1440"/>
      </w:pPr>
      <w:r>
        <w:rPr>
          <w:b/>
          <w:bCs/>
        </w:rPr>
        <w:t>From:</w:t>
      </w:r>
      <w:r>
        <w:tab/>
        <w:t>Penny Davis, RN, MN – Policy and Practice Consultant</w:t>
      </w:r>
    </w:p>
    <w:p w14:paraId="71482C57" w14:textId="77777777" w:rsidR="0049138E" w:rsidRPr="0049138E" w:rsidRDefault="0049138E" w:rsidP="0049138E">
      <w:pPr>
        <w:ind w:left="720" w:hanging="720"/>
      </w:pPr>
    </w:p>
    <w:p w14:paraId="71482C58" w14:textId="4149578A" w:rsidR="0044697B" w:rsidRDefault="004012A6" w:rsidP="00B330FE">
      <w:pPr>
        <w:tabs>
          <w:tab w:val="left" w:pos="810"/>
        </w:tabs>
        <w:ind w:left="720" w:hanging="720"/>
        <w:rPr>
          <w:b/>
        </w:rPr>
      </w:pPr>
      <w:r w:rsidRPr="00930C22">
        <w:rPr>
          <w:b/>
        </w:rPr>
        <w:t>Re:</w:t>
      </w:r>
      <w:r w:rsidRPr="00930C22">
        <w:rPr>
          <w:b/>
        </w:rPr>
        <w:tab/>
      </w:r>
      <w:r w:rsidR="00B330FE">
        <w:rPr>
          <w:b/>
        </w:rPr>
        <w:t xml:space="preserve"> </w:t>
      </w:r>
      <w:r w:rsidR="004E582A" w:rsidRPr="00922171">
        <w:rPr>
          <w:b/>
          <w:i/>
        </w:rPr>
        <w:t xml:space="preserve">Guidelines for </w:t>
      </w:r>
      <w:r w:rsidR="005C288D">
        <w:rPr>
          <w:b/>
          <w:i/>
        </w:rPr>
        <w:t>Medication and Vaccine Injection Safety</w:t>
      </w:r>
      <w:r w:rsidR="004E582A">
        <w:rPr>
          <w:b/>
        </w:rPr>
        <w:t xml:space="preserve"> (</w:t>
      </w:r>
      <w:r w:rsidR="005C288D">
        <w:rPr>
          <w:b/>
        </w:rPr>
        <w:t>December</w:t>
      </w:r>
      <w:r w:rsidR="004E582A">
        <w:rPr>
          <w:b/>
        </w:rPr>
        <w:t>, 201</w:t>
      </w:r>
      <w:r w:rsidR="00874BA6">
        <w:rPr>
          <w:b/>
        </w:rPr>
        <w:t>6</w:t>
      </w:r>
      <w:r w:rsidR="004E582A">
        <w:rPr>
          <w:b/>
        </w:rPr>
        <w:t>)</w:t>
      </w:r>
    </w:p>
    <w:p w14:paraId="71482C59" w14:textId="77777777" w:rsidR="00800FA3" w:rsidRPr="0049138E" w:rsidRDefault="00800FA3" w:rsidP="00800FA3">
      <w:pPr>
        <w:ind w:left="720" w:hanging="720"/>
      </w:pPr>
    </w:p>
    <w:p w14:paraId="71482C5A" w14:textId="77777777" w:rsidR="004012A6" w:rsidRPr="0049138E" w:rsidRDefault="004012A6" w:rsidP="004012A6">
      <w:pPr>
        <w:pBdr>
          <w:top w:val="double" w:sz="12" w:space="1" w:color="auto"/>
        </w:pBdr>
        <w:rPr>
          <w:sz w:val="22"/>
          <w:szCs w:val="20"/>
        </w:rPr>
      </w:pPr>
    </w:p>
    <w:p w14:paraId="71482C5B" w14:textId="41A6F4C9" w:rsidR="00B07475" w:rsidRPr="00114BA9" w:rsidRDefault="005328C3" w:rsidP="00B07475">
      <w:pPr>
        <w:rPr>
          <w:color w:val="000000"/>
        </w:rPr>
      </w:pPr>
      <w:r>
        <w:t xml:space="preserve">CARNA Provincial Council has approved the </w:t>
      </w:r>
      <w:r w:rsidR="007B192B">
        <w:t xml:space="preserve">joint </w:t>
      </w:r>
      <w:r>
        <w:t xml:space="preserve">document </w:t>
      </w:r>
      <w:r>
        <w:rPr>
          <w:b/>
          <w:i/>
        </w:rPr>
        <w:t xml:space="preserve">Guidelines for </w:t>
      </w:r>
      <w:r w:rsidR="00007861">
        <w:rPr>
          <w:b/>
          <w:i/>
        </w:rPr>
        <w:t>Medication and Vaccine Injection Safety (December</w:t>
      </w:r>
      <w:r w:rsidRPr="005328C3">
        <w:rPr>
          <w:b/>
        </w:rPr>
        <w:t>, 201</w:t>
      </w:r>
      <w:r w:rsidR="00874BA6">
        <w:rPr>
          <w:b/>
        </w:rPr>
        <w:t>6</w:t>
      </w:r>
      <w:r w:rsidRPr="005328C3">
        <w:rPr>
          <w:b/>
        </w:rPr>
        <w:t>)</w:t>
      </w:r>
      <w:r>
        <w:t xml:space="preserve"> at the </w:t>
      </w:r>
      <w:r w:rsidR="00007861">
        <w:t xml:space="preserve">December </w:t>
      </w:r>
      <w:r>
        <w:t>Provincial Council meeting. Th</w:t>
      </w:r>
      <w:r w:rsidR="00874BA6">
        <w:t>e</w:t>
      </w:r>
      <w:r>
        <w:t xml:space="preserve"> document </w:t>
      </w:r>
      <w:r w:rsidR="00874BA6">
        <w:t xml:space="preserve">was created in collaboration with </w:t>
      </w:r>
      <w:r w:rsidR="00874BA6" w:rsidRPr="00874BA6">
        <w:t>the College of Physicians &amp; Surgeons of Alberta and the Alberta College of Pha</w:t>
      </w:r>
      <w:bookmarkStart w:id="0" w:name="_GoBack"/>
      <w:bookmarkEnd w:id="0"/>
      <w:r w:rsidR="00874BA6" w:rsidRPr="00874BA6">
        <w:t>rmacists</w:t>
      </w:r>
      <w:r w:rsidR="00874BA6">
        <w:t>.</w:t>
      </w:r>
    </w:p>
    <w:p w14:paraId="71482C5C" w14:textId="77777777" w:rsidR="00B07475" w:rsidRDefault="00B07475" w:rsidP="00B07475"/>
    <w:p w14:paraId="71482C5D" w14:textId="77777777" w:rsidR="00114BA9" w:rsidRDefault="00114BA9" w:rsidP="004012A6">
      <w:r>
        <w:t>We periodically review our documents with members and stakeholder involvement to ensure that it:</w:t>
      </w:r>
    </w:p>
    <w:p w14:paraId="71482C5E" w14:textId="77777777" w:rsidR="00114BA9" w:rsidRDefault="00114BA9" w:rsidP="00114BA9">
      <w:pPr>
        <w:pStyle w:val="ListParagraph"/>
        <w:numPr>
          <w:ilvl w:val="0"/>
          <w:numId w:val="4"/>
        </w:numPr>
      </w:pPr>
      <w:r>
        <w:t>is evidence informed,</w:t>
      </w:r>
    </w:p>
    <w:p w14:paraId="71482C5F" w14:textId="77777777" w:rsidR="00114BA9" w:rsidRDefault="00114BA9" w:rsidP="00114BA9">
      <w:pPr>
        <w:pStyle w:val="ListParagraph"/>
        <w:numPr>
          <w:ilvl w:val="0"/>
          <w:numId w:val="4"/>
        </w:numPr>
      </w:pPr>
      <w:r>
        <w:t>aligns with best practices, and</w:t>
      </w:r>
    </w:p>
    <w:p w14:paraId="71482C60" w14:textId="77777777" w:rsidR="00114BA9" w:rsidRDefault="00114BA9" w:rsidP="00114BA9">
      <w:pPr>
        <w:pStyle w:val="ListParagraph"/>
        <w:numPr>
          <w:ilvl w:val="0"/>
          <w:numId w:val="4"/>
        </w:numPr>
      </w:pPr>
      <w:r>
        <w:t>addresses changing societal needs, values, and conditions that impact registered nurses in their practice.</w:t>
      </w:r>
    </w:p>
    <w:p w14:paraId="71482C61" w14:textId="77777777" w:rsidR="00114BA9" w:rsidRDefault="00114BA9" w:rsidP="004012A6"/>
    <w:p w14:paraId="71482C62" w14:textId="77777777" w:rsidR="004012A6" w:rsidRDefault="004012A6" w:rsidP="004012A6">
      <w:r>
        <w:t>Thank you to all those that were involved in this process!</w:t>
      </w:r>
    </w:p>
    <w:p w14:paraId="71482C63" w14:textId="77777777" w:rsidR="00800FA3" w:rsidRDefault="00800FA3" w:rsidP="00800FA3"/>
    <w:p w14:paraId="71482C64" w14:textId="584A9BDC" w:rsidR="00114BA9" w:rsidRDefault="00874BA6" w:rsidP="00874BA6">
      <w:r>
        <w:t xml:space="preserve">The document is attached for your information and </w:t>
      </w:r>
      <w:r w:rsidR="00114BA9">
        <w:t>can also be access</w:t>
      </w:r>
      <w:r>
        <w:t>ed</w:t>
      </w:r>
      <w:r w:rsidR="00114BA9">
        <w:t xml:space="preserve"> by </w:t>
      </w:r>
      <w:hyperlink r:id="rId12" w:history="1">
        <w:r w:rsidR="00007861" w:rsidRPr="00007861">
          <w:rPr>
            <w:rStyle w:val="Hyperlink"/>
          </w:rPr>
          <w:t>clicking here</w:t>
        </w:r>
      </w:hyperlink>
      <w:r w:rsidR="00007861">
        <w:t>.</w:t>
      </w:r>
    </w:p>
    <w:p w14:paraId="7C681F57" w14:textId="77777777" w:rsidR="00626FCD" w:rsidRDefault="00626FCD" w:rsidP="00874BA6"/>
    <w:p w14:paraId="71482C65" w14:textId="77777777" w:rsidR="00114BA9" w:rsidRDefault="00114BA9" w:rsidP="00800FA3"/>
    <w:p w14:paraId="71482C66" w14:textId="77777777" w:rsidR="002852EA" w:rsidRPr="001151BE" w:rsidRDefault="00800FA3" w:rsidP="00800FA3">
      <w:r>
        <w:t>For further information on this document, please contact CARNA</w:t>
      </w:r>
      <w:r w:rsidR="00114BA9">
        <w:t xml:space="preserve"> at 1-800-252-9392</w:t>
      </w:r>
      <w:r>
        <w:t xml:space="preserve">. </w:t>
      </w:r>
      <w:r w:rsidR="004012A6">
        <w:t xml:space="preserve">All CARNA documents are available on our website: </w:t>
      </w:r>
      <w:hyperlink r:id="rId13" w:history="1">
        <w:r w:rsidR="004012A6">
          <w:rPr>
            <w:rStyle w:val="Hyperlink"/>
            <w:rFonts w:eastAsiaTheme="majorEastAsia"/>
          </w:rPr>
          <w:t>www.nurses.ab.ca</w:t>
        </w:r>
      </w:hyperlink>
      <w:r w:rsidR="004012A6">
        <w:t>.</w:t>
      </w:r>
    </w:p>
    <w:sectPr w:rsidR="002852EA" w:rsidRPr="001151BE" w:rsidSect="000661F7">
      <w:footerReference w:type="default" r:id="rId14"/>
      <w:footerReference w:type="first" r:id="rId15"/>
      <w:pgSz w:w="12240" w:h="15840" w:code="1"/>
      <w:pgMar w:top="862" w:right="1729" w:bottom="2448" w:left="1729" w:header="709" w:footer="2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4DB57" w14:textId="77777777" w:rsidR="0053777D" w:rsidRDefault="0053777D" w:rsidP="003927DE">
      <w:r>
        <w:separator/>
      </w:r>
    </w:p>
  </w:endnote>
  <w:endnote w:type="continuationSeparator" w:id="0">
    <w:p w14:paraId="26967232" w14:textId="77777777" w:rsidR="0053777D" w:rsidRDefault="0053777D" w:rsidP="0039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096135"/>
      <w:docPartObj>
        <w:docPartGallery w:val="Page Numbers (Bottom of Page)"/>
        <w:docPartUnique/>
      </w:docPartObj>
    </w:sdtPr>
    <w:sdtEndPr/>
    <w:sdtContent>
      <w:p w14:paraId="71482C6B" w14:textId="77777777" w:rsidR="002852EA" w:rsidRDefault="002852E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8C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1482C6C" w14:textId="77777777" w:rsidR="002852EA" w:rsidRDefault="00285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2C6D" w14:textId="77777777" w:rsidR="00805DA9" w:rsidRDefault="00805DA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482C6E" wp14:editId="71482C6F">
              <wp:simplePos x="0" y="0"/>
              <wp:positionH relativeFrom="column">
                <wp:posOffset>-849630</wp:posOffset>
              </wp:positionH>
              <wp:positionV relativeFrom="paragraph">
                <wp:posOffset>-3810</wp:posOffset>
              </wp:positionV>
              <wp:extent cx="7257600" cy="349130"/>
              <wp:effectExtent l="0" t="0" r="63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7600" cy="3491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84000">
                            <a:srgbClr val="B88CBF"/>
                          </a:gs>
                          <a:gs pos="16000">
                            <a:srgbClr val="B88CBF"/>
                          </a:gs>
                          <a:gs pos="50000">
                            <a:srgbClr val="8E3193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482C7A" w14:textId="77777777" w:rsidR="00805DA9" w:rsidRPr="00774D6B" w:rsidRDefault="00805DA9" w:rsidP="00805D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74D6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Expert caring makes a difference®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82C6E" id="Rectangle 4" o:spid="_x0000_s1026" style="position:absolute;margin-left:-66.9pt;margin-top:-.3pt;width:571.45pt;height: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" fillcolor="white [3212]" stroked="f" strokeweight="2pt">
              <v:fill color2="white [3212]" rotate="t" angle="90" colors="0 white;10486f #b88cbf;.5 #8e3193;55050f #b88cbf;1 white" focus="100%" type="gradient">
                <o:fill v:ext="view" type="gradientUnscaled"/>
              </v:fill>
              <v:textbox>
                <w:txbxContent>
                  <w:p w14:paraId="71482C7A" w14:textId="77777777" w:rsidR="00805DA9" w:rsidRPr="00774D6B" w:rsidRDefault="00805DA9" w:rsidP="00805DA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74D6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Expert caring makes a difference®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1482C70" wp14:editId="71482C71">
          <wp:simplePos x="0" y="0"/>
          <wp:positionH relativeFrom="column">
            <wp:posOffset>379095</wp:posOffset>
          </wp:positionH>
          <wp:positionV relativeFrom="paragraph">
            <wp:posOffset>586622</wp:posOffset>
          </wp:positionV>
          <wp:extent cx="1066800" cy="923740"/>
          <wp:effectExtent l="0" t="0" r="0" b="0"/>
          <wp:wrapNone/>
          <wp:docPr id="1" name="Picture 1" descr="W:\Marketing and Comm\M06 Photo &amp; Graphics\LOG - Logos\CARNA logos\Logos for design\CARNA Logos for use in design\CARNA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W:\Marketing and Comm\M06 Photo &amp; Graphics\LOG - Logos\CARNA logos\Logos for design\CARNA Logos for use in design\CARNA_logo_colo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482C72" wp14:editId="71482C73">
              <wp:simplePos x="0" y="0"/>
              <wp:positionH relativeFrom="column">
                <wp:posOffset>1903095</wp:posOffset>
              </wp:positionH>
              <wp:positionV relativeFrom="paragraph">
                <wp:posOffset>1015161</wp:posOffset>
              </wp:positionV>
              <wp:extent cx="1163320" cy="575829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5758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82C7B" w14:textId="77777777" w:rsidR="00805DA9" w:rsidRPr="0090126D" w:rsidRDefault="00805DA9" w:rsidP="00805D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012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780.451.0043 </w:t>
                          </w:r>
                        </w:p>
                        <w:p w14:paraId="71482C7C" w14:textId="77777777" w:rsidR="00805DA9" w:rsidRPr="0090126D" w:rsidRDefault="00805DA9" w:rsidP="00805D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012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1.800.252.9392</w:t>
                          </w:r>
                        </w:p>
                        <w:p w14:paraId="71482C7D" w14:textId="77777777" w:rsidR="00805DA9" w:rsidRPr="0090126D" w:rsidRDefault="00805DA9" w:rsidP="00805D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012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780.452.3276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82C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85pt;margin-top:79.95pt;width:91.6pt;height:4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" filled="f" stroked="f">
              <v:textbox>
                <w:txbxContent>
                  <w:p w14:paraId="71482C7B" w14:textId="77777777" w:rsidR="00805DA9" w:rsidRPr="0090126D" w:rsidRDefault="00805DA9" w:rsidP="00805DA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0126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780.451.0043 </w:t>
                    </w:r>
                  </w:p>
                  <w:p w14:paraId="71482C7C" w14:textId="77777777" w:rsidR="00805DA9" w:rsidRPr="0090126D" w:rsidRDefault="00805DA9" w:rsidP="00805DA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0126D">
                      <w:rPr>
                        <w:rFonts w:ascii="Arial" w:hAnsi="Arial" w:cs="Arial"/>
                        <w:sz w:val="18"/>
                        <w:szCs w:val="18"/>
                      </w:rPr>
                      <w:t>1.800.252.9392</w:t>
                    </w:r>
                  </w:p>
                  <w:p w14:paraId="71482C7D" w14:textId="77777777" w:rsidR="00805DA9" w:rsidRPr="0090126D" w:rsidRDefault="00805DA9" w:rsidP="00805DA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0126D">
                      <w:rPr>
                        <w:rFonts w:ascii="Arial" w:hAnsi="Arial" w:cs="Arial"/>
                        <w:sz w:val="18"/>
                        <w:szCs w:val="18"/>
                      </w:rPr>
                      <w:t>Fax: 780.452.3276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82C74" wp14:editId="71482C75">
              <wp:simplePos x="0" y="0"/>
              <wp:positionH relativeFrom="column">
                <wp:posOffset>3112770</wp:posOffset>
              </wp:positionH>
              <wp:positionV relativeFrom="paragraph">
                <wp:posOffset>1015161</wp:posOffset>
              </wp:positionV>
              <wp:extent cx="1223010" cy="575829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5758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82C7E" w14:textId="77777777" w:rsidR="00805DA9" w:rsidRPr="0090126D" w:rsidRDefault="00805DA9" w:rsidP="00805D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012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11620 – 168 St NW</w:t>
                          </w:r>
                        </w:p>
                        <w:p w14:paraId="71482C7F" w14:textId="77777777" w:rsidR="00805DA9" w:rsidRPr="0090126D" w:rsidRDefault="00805DA9" w:rsidP="00805D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012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Edmonton, Alberta</w:t>
                          </w:r>
                        </w:p>
                        <w:p w14:paraId="71482C80" w14:textId="77777777" w:rsidR="00805DA9" w:rsidRPr="0090126D" w:rsidRDefault="00805DA9" w:rsidP="00805D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012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T5M 4A6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482C74" id="_x0000_s1028" type="#_x0000_t202" style="position:absolute;margin-left:245.1pt;margin-top:79.95pt;width:96.3pt;height:4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giDAIAAPoDAAAOAAAAZHJzL2Uyb0RvYy54bWysU9tu2zAMfR+wfxD0vjjxkjUx4hRduw4D&#10;ugvQ7gMYWY6FSaImKbGzry8lp1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" filled="f" stroked="f">
              <v:textbox>
                <w:txbxContent>
                  <w:p w14:paraId="71482C7E" w14:textId="77777777" w:rsidR="00805DA9" w:rsidRPr="0090126D" w:rsidRDefault="00805DA9" w:rsidP="00805DA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0126D">
                      <w:rPr>
                        <w:rFonts w:ascii="Arial" w:hAnsi="Arial" w:cs="Arial"/>
                        <w:sz w:val="18"/>
                        <w:szCs w:val="18"/>
                      </w:rPr>
                      <w:t>11620 – 168 St NW</w:t>
                    </w:r>
                  </w:p>
                  <w:p w14:paraId="71482C7F" w14:textId="77777777" w:rsidR="00805DA9" w:rsidRPr="0090126D" w:rsidRDefault="00805DA9" w:rsidP="00805DA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0126D">
                      <w:rPr>
                        <w:rFonts w:ascii="Arial" w:hAnsi="Arial" w:cs="Arial"/>
                        <w:sz w:val="18"/>
                        <w:szCs w:val="18"/>
                      </w:rPr>
                      <w:t>Edmonton, Alberta</w:t>
                    </w:r>
                  </w:p>
                  <w:p w14:paraId="71482C80" w14:textId="77777777" w:rsidR="00805DA9" w:rsidRPr="0090126D" w:rsidRDefault="00805DA9" w:rsidP="00805DA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0126D">
                      <w:rPr>
                        <w:rFonts w:ascii="Arial" w:hAnsi="Arial" w:cs="Arial"/>
                        <w:sz w:val="18"/>
                        <w:szCs w:val="18"/>
                      </w:rPr>
                      <w:t>T5M 4A6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482C76" wp14:editId="71482C77">
              <wp:simplePos x="0" y="0"/>
              <wp:positionH relativeFrom="column">
                <wp:posOffset>4436745</wp:posOffset>
              </wp:positionH>
              <wp:positionV relativeFrom="paragraph">
                <wp:posOffset>1015161</wp:posOffset>
              </wp:positionV>
              <wp:extent cx="1223010" cy="243156"/>
              <wp:effectExtent l="0" t="0" r="0" b="508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431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82C81" w14:textId="77777777" w:rsidR="00805DA9" w:rsidRPr="0090126D" w:rsidRDefault="00805DA9" w:rsidP="00805D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nurses.ab.ca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482C76" id="_x0000_s1029" type="#_x0000_t202" style="position:absolute;margin-left:349.35pt;margin-top:79.95pt;width:96.3pt;height:1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" filled="f" stroked="f">
              <v:textbox>
                <w:txbxContent>
                  <w:p w14:paraId="71482C81" w14:textId="77777777" w:rsidR="00805DA9" w:rsidRPr="0090126D" w:rsidRDefault="00805DA9" w:rsidP="00805DA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nurses.ab.ca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1482C78" wp14:editId="71482C79">
          <wp:simplePos x="0" y="0"/>
          <wp:positionH relativeFrom="column">
            <wp:posOffset>4541520</wp:posOffset>
          </wp:positionH>
          <wp:positionV relativeFrom="paragraph">
            <wp:posOffset>1234192</wp:posOffset>
          </wp:positionV>
          <wp:extent cx="885825" cy="199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9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2D9A2" w14:textId="77777777" w:rsidR="0053777D" w:rsidRDefault="0053777D" w:rsidP="003927DE">
      <w:r>
        <w:separator/>
      </w:r>
    </w:p>
  </w:footnote>
  <w:footnote w:type="continuationSeparator" w:id="0">
    <w:p w14:paraId="66B9FA98" w14:textId="77777777" w:rsidR="0053777D" w:rsidRDefault="0053777D" w:rsidP="0039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9FA"/>
    <w:multiLevelType w:val="hybridMultilevel"/>
    <w:tmpl w:val="4E56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0293"/>
    <w:multiLevelType w:val="hybridMultilevel"/>
    <w:tmpl w:val="DEDE71D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506EE9"/>
    <w:multiLevelType w:val="hybridMultilevel"/>
    <w:tmpl w:val="4E6E5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0115"/>
    <w:multiLevelType w:val="hybridMultilevel"/>
    <w:tmpl w:val="C64E1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49"/>
    <w:rsid w:val="000017B5"/>
    <w:rsid w:val="00007861"/>
    <w:rsid w:val="0002634D"/>
    <w:rsid w:val="000661F7"/>
    <w:rsid w:val="000747B1"/>
    <w:rsid w:val="000A455A"/>
    <w:rsid w:val="000B0646"/>
    <w:rsid w:val="00114BA9"/>
    <w:rsid w:val="001151BE"/>
    <w:rsid w:val="0017650F"/>
    <w:rsid w:val="00196112"/>
    <w:rsid w:val="0020607D"/>
    <w:rsid w:val="0022153C"/>
    <w:rsid w:val="00235ACD"/>
    <w:rsid w:val="002852EA"/>
    <w:rsid w:val="002F6B41"/>
    <w:rsid w:val="00363C22"/>
    <w:rsid w:val="003927DE"/>
    <w:rsid w:val="00395049"/>
    <w:rsid w:val="003F332D"/>
    <w:rsid w:val="004012A6"/>
    <w:rsid w:val="004342D4"/>
    <w:rsid w:val="0044697B"/>
    <w:rsid w:val="00463BF2"/>
    <w:rsid w:val="00476A7D"/>
    <w:rsid w:val="0049138E"/>
    <w:rsid w:val="00493AEF"/>
    <w:rsid w:val="004E582A"/>
    <w:rsid w:val="005328C3"/>
    <w:rsid w:val="0053777D"/>
    <w:rsid w:val="00573E68"/>
    <w:rsid w:val="005C288D"/>
    <w:rsid w:val="006241B9"/>
    <w:rsid w:val="00626FCD"/>
    <w:rsid w:val="0073008D"/>
    <w:rsid w:val="00774D6B"/>
    <w:rsid w:val="007B192B"/>
    <w:rsid w:val="00800FA3"/>
    <w:rsid w:val="00805DA9"/>
    <w:rsid w:val="00874BA6"/>
    <w:rsid w:val="0090126D"/>
    <w:rsid w:val="00922171"/>
    <w:rsid w:val="009D061E"/>
    <w:rsid w:val="00A02F8B"/>
    <w:rsid w:val="00A212C7"/>
    <w:rsid w:val="00A23E2F"/>
    <w:rsid w:val="00A37A25"/>
    <w:rsid w:val="00AC1DB2"/>
    <w:rsid w:val="00B05138"/>
    <w:rsid w:val="00B07475"/>
    <w:rsid w:val="00B330FE"/>
    <w:rsid w:val="00B415D0"/>
    <w:rsid w:val="00B625F5"/>
    <w:rsid w:val="00BA48FF"/>
    <w:rsid w:val="00BC5815"/>
    <w:rsid w:val="00C20621"/>
    <w:rsid w:val="00CC776F"/>
    <w:rsid w:val="00CF3FDF"/>
    <w:rsid w:val="00D70E94"/>
    <w:rsid w:val="00DB2013"/>
    <w:rsid w:val="00DF5449"/>
    <w:rsid w:val="00E96EB9"/>
    <w:rsid w:val="00ED0CE4"/>
    <w:rsid w:val="00EE5E00"/>
    <w:rsid w:val="00EF179B"/>
    <w:rsid w:val="00F3710F"/>
    <w:rsid w:val="00F6534A"/>
    <w:rsid w:val="00F9360D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82C46"/>
  <w15:docId w15:val="{50E30CB0-3333-4F70-A957-FFE2961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7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27DE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927DE"/>
  </w:style>
  <w:style w:type="paragraph" w:styleId="Footer">
    <w:name w:val="footer"/>
    <w:basedOn w:val="Normal"/>
    <w:link w:val="FooterChar"/>
    <w:uiPriority w:val="99"/>
    <w:unhideWhenUsed/>
    <w:rsid w:val="003927DE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927DE"/>
  </w:style>
  <w:style w:type="paragraph" w:styleId="BalloonText">
    <w:name w:val="Balloon Text"/>
    <w:basedOn w:val="Normal"/>
    <w:link w:val="BalloonTextChar"/>
    <w:uiPriority w:val="99"/>
    <w:semiHidden/>
    <w:unhideWhenUsed/>
    <w:rsid w:val="0039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1B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4012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2A6"/>
    <w:pPr>
      <w:ind w:left="720"/>
      <w:contextualSpacing/>
    </w:pPr>
  </w:style>
  <w:style w:type="table" w:styleId="TableGrid">
    <w:name w:val="Table Grid"/>
    <w:basedOn w:val="TableNormal"/>
    <w:uiPriority w:val="59"/>
    <w:rsid w:val="0023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0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urses.ab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urses.ab.ca/content/dam/carna/pdfs/DocumentList/Guidelines/vaccine-injection-safety-guidelines_Dec2016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nfo%20Management\I04%20Forms%20Management\TEM%20-%20Templates\CARNA%20Templates\Digit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CARNARecord</p:Name>
  <p:Description/>
  <p:Statement/>
  <p:PolicyItems>
    <p:PolicyItem featureId="Microsoft.Office.RecordsManagement.PolicyFeatures.Expiration" staticId="0x010100A0895669F8E84BFDB46F251DD20E0F46|1311048753" UniqueId="bb5e77d9-6949-4eeb-b4db-6c1de24986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DEXCustomRetention.DEXCustomRetentionFormula"/>
                <action type="action" id="DEXCustomRetention.DEXCustomRetentionActio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A0895669F8E84BFDB46F251DD20E0F460100DBCB6E53C9A60546A9961C5D74C15E98" ma:contentTypeVersion="13" ma:contentTypeDescription="Basic document content type for CARNA" ma:contentTypeScope="" ma:versionID="0f0d8d87b30c08922878be82dfac272c">
  <xsd:schema xmlns:xsd="http://www.w3.org/2001/XMLSchema" xmlns:xs="http://www.w3.org/2001/XMLSchema" xmlns:p="http://schemas.microsoft.com/office/2006/metadata/properties" xmlns:ns1="http://schemas.microsoft.com/sharepoint/v3" xmlns:ns2="f1b9c345-3deb-464d-a74b-c80458aa3e58" targetNamespace="http://schemas.microsoft.com/office/2006/metadata/properties" ma:root="true" ma:fieldsID="b25f0800155397994874a1aedb056bb1" ns1:_="" ns2:_="">
    <xsd:import namespace="http://schemas.microsoft.com/sharepoint/v3"/>
    <xsd:import namespace="f1b9c345-3deb-464d-a74b-c80458aa3e58"/>
    <xsd:element name="properties">
      <xsd:complexType>
        <xsd:sequence>
          <xsd:element name="documentManagement">
            <xsd:complexType>
              <xsd:all>
                <xsd:element ref="ns2:DEXArea"/>
                <xsd:element ref="ns2:DEXDocumentDate"/>
                <xsd:element ref="ns2:DEXSODate" minOccurs="0"/>
                <xsd:element ref="ns2:DEXMultipleMediaTypes" minOccurs="0"/>
                <xsd:element ref="ns2:DEXDispositionDetail" minOccurs="0"/>
                <xsd:element ref="ns2:DEXWDrivePath" minOccurs="0"/>
                <xsd:element ref="ns2:TaxCatchAll" minOccurs="0"/>
                <xsd:element ref="ns2:TaxCatchAllLabel" minOccurs="0"/>
                <xsd:element ref="ns2:DEXCategoryTaxHTField" minOccurs="0"/>
                <xsd:element ref="ns2:DEXYear" minOccurs="0"/>
                <xsd:element ref="ns2:DEXSubject1" minOccurs="0"/>
                <xsd:element ref="ns2:DEXSubject2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c345-3deb-464d-a74b-c80458aa3e58" elementFormDefault="qualified">
    <xsd:import namespace="http://schemas.microsoft.com/office/2006/documentManagement/types"/>
    <xsd:import namespace="http://schemas.microsoft.com/office/infopath/2007/PartnerControls"/>
    <xsd:element name="DEXArea" ma:index="8" ma:displayName="Area" ma:default="Policy and Practice" ma:internalName="DEXArea">
      <xsd:simpleType>
        <xsd:restriction base="dms:Choice">
          <xsd:enumeration value="Administration"/>
          <xsd:enumeration value="ARNET"/>
          <xsd:enumeration value="ARNET-Finance"/>
          <xsd:enumeration value="ARNET-HR"/>
          <xsd:enumeration value="Communications"/>
          <xsd:enumeration value="Conduct"/>
          <xsd:enumeration value="Executive Office"/>
          <xsd:enumeration value="External Relations"/>
          <xsd:enumeration value="Finance"/>
          <xsd:enumeration value="Governance and Regulation"/>
          <xsd:enumeration value="Human Resources"/>
          <xsd:enumeration value="Information Management"/>
          <xsd:enumeration value="IT"/>
          <xsd:enumeration value="NEPAB"/>
          <xsd:enumeration value="Policy and Practice"/>
          <xsd:enumeration value="Registration Services"/>
        </xsd:restriction>
      </xsd:simpleType>
    </xsd:element>
    <xsd:element name="DEXDocumentDate" ma:index="9" ma:displayName="Document Date" ma:default="[today]" ma:format="DateOnly" ma:internalName="DEXDocumentDate">
      <xsd:simpleType>
        <xsd:restriction base="dms:DateTime"/>
      </xsd:simpleType>
    </xsd:element>
    <xsd:element name="DEXSODate" ma:index="10" nillable="true" ma:displayName="SO Date" ma:format="DateOnly" ma:internalName="DEXSODate">
      <xsd:simpleType>
        <xsd:restriction base="dms:DateTime"/>
      </xsd:simpleType>
    </xsd:element>
    <xsd:element name="DEXMultipleMediaTypes" ma:index="11" nillable="true" ma:displayName="Multiple Media Types" ma:internalName="DEXMultipleMediaTypes">
      <xsd:simpleType>
        <xsd:restriction base="dms:Boolean"/>
      </xsd:simpleType>
    </xsd:element>
    <xsd:element name="DEXDispositionDetail" ma:index="12" nillable="true" ma:displayName="Disposition Detail" ma:hidden="true" ma:internalName="DEXDispositionDetail">
      <xsd:simpleType>
        <xsd:restriction base="dms:Text"/>
      </xsd:simpleType>
    </xsd:element>
    <xsd:element name="DEXWDrivePath" ma:index="13" nillable="true" ma:displayName="W Drive Path" ma:internalName="DEXWDrivePath" ma:readOnly="true">
      <xsd:simpleType>
        <xsd:restriction base="dms:Text"/>
      </xsd:simpleType>
    </xsd:element>
    <xsd:element name="TaxCatchAll" ma:index="14" nillable="true" ma:displayName="Taxonomy Catch All Column" ma:hidden="true" ma:list="{d1877645-0fa1-4c35-ac9d-3144a71b3a5b}" ma:internalName="TaxCatchAll" ma:showField="CatchAllData" ma:web="f1b9c345-3deb-464d-a74b-c80458aa3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1877645-0fa1-4c35-ac9d-3144a71b3a5b}" ma:internalName="TaxCatchAllLabel" ma:readOnly="true" ma:showField="CatchAllDataLabel" ma:web="f1b9c345-3deb-464d-a74b-c80458aa3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XCategoryTaxHTField" ma:index="17" ma:taxonomy="true" ma:internalName="DEXCategoryTaxHTField" ma:taxonomyFieldName="DEXCategory" ma:displayName="Category" ma:default="" ma:fieldId="{6c3ad457-ec0e-493c-893a-f6ef0114cd10}" ma:sspId="dfd42791-b9d7-46b4-a995-a404246fd5f2" ma:termSetId="fd6b1d11-cf2c-423a-87ad-7148a1e60887" ma:anchorId="be7df7c6-eded-46e9-bbd5-122ef28501d2" ma:open="false" ma:isKeyword="false">
      <xsd:complexType>
        <xsd:sequence>
          <xsd:element ref="pc:Terms" minOccurs="0" maxOccurs="1"/>
        </xsd:sequence>
      </xsd:complexType>
    </xsd:element>
    <xsd:element name="DEXYear" ma:index="18" nillable="true" ma:displayName="Year" ma:indexed="true" ma:internalName="DEXYear">
      <xsd:simpleType>
        <xsd:restriction base="dms:Text"/>
      </xsd:simpleType>
    </xsd:element>
    <xsd:element name="DEXSubject1" ma:index="19" nillable="true" ma:displayName="Subject1" ma:indexed="true" ma:internalName="DEXSubject1">
      <xsd:simpleType>
        <xsd:restriction base="dms:Text"/>
      </xsd:simpleType>
    </xsd:element>
    <xsd:element name="DEXSubject2" ma:index="20" nillable="true" ma:displayName="Subject2" ma:indexed="true" ma:internalName="DEXSubject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XCategoryTaxHTField xmlns="f1b9c345-3deb-464d-a74b-c80458aa3e58">
      <Terms xmlns="http://schemas.microsoft.com/office/infopath/2007/PartnerControls">
        <TermInfo xmlns="http://schemas.microsoft.com/office/infopath/2007/PartnerControls">
          <TermName>Correspondence</TermName>
          <TermId>b3876738-658d-42e6-acf3-d82c099f0152</TermId>
        </TermInfo>
      </Terms>
    </DEXCategoryTaxHTField>
    <DEXDocumentDate xmlns="f1b9c345-3deb-464d-a74b-c80458aa3e58">2016-08-10T06:00:00+00:00</DEXDocumentDate>
    <DEXSODate xmlns="f1b9c345-3deb-464d-a74b-c80458aa3e58" xsi:nil="true"/>
    <TaxCatchAll xmlns="f1b9c345-3deb-464d-a74b-c80458aa3e58">
      <Value>74</Value>
    </TaxCatchAll>
    <DEXArea xmlns="f1b9c345-3deb-464d-a74b-c80458aa3e58">Policy and Practice</DEXArea>
    <DEXMultipleMediaTypes xmlns="f1b9c345-3deb-464d-a74b-c80458aa3e58">false</DEXMultipleMediaTypes>
    <DEXSubject2 xmlns="f1b9c345-3deb-464d-a74b-c80458aa3e58" xsi:nil="true"/>
    <DEXSubject1 xmlns="f1b9c345-3deb-464d-a74b-c80458aa3e58">Post PC</DEXSubject1>
    <DEXDispositionDetail xmlns="f1b9c345-3deb-464d-a74b-c80458aa3e58">10 Years - Selective Retention</DEXDispositionDetail>
    <DEXYear xmlns="f1b9c345-3deb-464d-a74b-c80458aa3e58">2016</DEXYear>
    <_dlc_ExpireDateSaved xmlns="http://schemas.microsoft.com/sharepoint/v3" xsi:nil="true"/>
    <_dlc_ExpireDate xmlns="http://schemas.microsoft.com/sharepoint/v3">2025-06-04T06:00:00+00:00</_dlc_ExpireDate>
    <DEXWDrivePath xmlns="f1b9c345-3deb-464d-a74b-c80458aa3e58">W:\DEX\Policy and Practice\CARNA Document\Evidence-Informed Staffing for the Delivery of Nursing Care - Guidelines for RNs - 2014\Post PC\Memo re Document Withdrawl CNA Endorsement.docx</DEXWDrivePath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E36B-69E6-4DFA-92ED-1FE9805BC42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65878A2-2217-4B46-9102-03BA43D9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9c345-3deb-464d-a74b-c80458aa3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0F208-C806-47A1-9594-DC380B759735}">
  <ds:schemaRefs>
    <ds:schemaRef ds:uri="http://schemas.microsoft.com/office/2006/metadata/properties"/>
    <ds:schemaRef ds:uri="http://schemas.microsoft.com/office/infopath/2007/PartnerControls"/>
    <ds:schemaRef ds:uri="f1b9c345-3deb-464d-a74b-c80458aa3e5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A930B2-38FC-4769-9489-83BD911B20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AA8E4C-C4F9-4CBD-A25E-5F7EAAB0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 Letterhead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Senuk</dc:creator>
  <cp:lastModifiedBy>Jacqueline Foreman</cp:lastModifiedBy>
  <cp:revision>9</cp:revision>
  <cp:lastPrinted>2016-09-13T16:53:00Z</cp:lastPrinted>
  <dcterms:created xsi:type="dcterms:W3CDTF">2016-12-22T20:51:00Z</dcterms:created>
  <dcterms:modified xsi:type="dcterms:W3CDTF">2016-12-22T21:15:00Z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0x010100A0895669F8E84BFDB46F251DD20E0F460100DBCB6E53C9A60546A9961C5D74C15E98</vt:lpwstr>
  </property>
  <property fmtid="{D5CDD505-2E9C-101B-9397-08002B2CF9AE}" pid="3" name="FileLeafRef">
    <vt:lpwstr>Evidence-Informed Staffing for the Delivery of Nursing Care - Guidelines for RNs - 2014</vt:lpwstr>
  </property>
  <property fmtid="{D5CDD505-2E9C-101B-9397-08002B2CF9AE}" pid="4" name="_dlc_policyId">
    <vt:lpwstr>0x010100A0895669F8E84BFDB46F251DD20E0F46|1311048753</vt:lpwstr>
  </property>
  <property fmtid="{D5CDD505-2E9C-101B-9397-08002B2CF9AE}" pid="5" name="DEXOrganizationNameTaxHTField">
    <vt:lpwstr/>
  </property>
  <property fmtid="{D5CDD505-2E9C-101B-9397-08002B2CF9AE}" pid="6" name="DEXOrganizationName">
    <vt:lpwstr/>
  </property>
  <property fmtid="{D5CDD505-2E9C-101B-9397-08002B2CF9AE}" pid="7" name="DEXCategory">
    <vt:lpwstr>74;#Correspondence|b3876738-658d-42e6-acf3-d82c099f0152</vt:lpwstr>
  </property>
  <property fmtid="{D5CDD505-2E9C-101B-9397-08002B2CF9AE}" pid="8" name="DEXPhysicalLocation">
    <vt:lpwstr/>
  </property>
  <property fmtid="{D5CDD505-2E9C-101B-9397-08002B2CF9AE}" pid="9" name="ItemRetentionFormula">
    <vt:lpwstr>&lt;formula id="DEXCustomRetention.DEXCustomRetentionFormula" /&gt;</vt:lpwstr>
  </property>
  <property fmtid="{D5CDD505-2E9C-101B-9397-08002B2CF9AE}" pid="10" name="DEXMediaType">
    <vt:lpwstr>Electronic</vt:lpwstr>
  </property>
  <property fmtid="{D5CDD505-2E9C-101B-9397-08002B2CF9AE}" pid="11" name="DEXSignedOutTo">
    <vt:lpwstr/>
  </property>
</Properties>
</file>